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9747" w14:textId="6FE5CCBA" w:rsidR="0092216A" w:rsidRPr="0092216A" w:rsidRDefault="00D23F58" w:rsidP="00D23F58">
      <w:pPr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ПАМЯТКА ДЛЯ НАСЕЛЕНИЯ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ОСПЕ ОВЕЦ И КОЗ</w:t>
      </w:r>
    </w:p>
    <w:p w14:paraId="48236D16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Оспа овец и коз</w:t>
      </w:r>
      <w:r w:rsidRPr="00D23F58">
        <w:rPr>
          <w:rFonts w:ascii="Times New Roman" w:hAnsi="Times New Roman" w:cs="Times New Roman"/>
          <w:sz w:val="28"/>
          <w:szCs w:val="28"/>
          <w:lang w:eastAsia="ru-RU"/>
        </w:rPr>
        <w:t xml:space="preserve"> —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 К заболеванию восприимчивы: овцы всех пород и возрастов, особенно тонкорунные и молодняк. Из диких животных восприимчивы сайгаки и козероги.</w:t>
      </w:r>
    </w:p>
    <w:p w14:paraId="121CCD38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Источником инфекции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корками. Вирус, выделяемый со слизью из носа, может передаваться здоровым овцам аэрогенным путем. Не исключен и алиментарный путь заражения при попадании вируса на слизистую оболочку ротовой полости. При поражении молочной железы вирус выделяется с молоком.</w:t>
      </w:r>
    </w:p>
    <w:p w14:paraId="75F9AA38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Факторами передачи возбудителя являются корма, навоз, предметы ухода, загрязненные выделениями больных животных. Переносчиками возбудителя могут быть животные других видов и люди.</w:t>
      </w:r>
    </w:p>
    <w:p w14:paraId="649E84C4" w14:textId="3E638C7E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и течение болезни.</w:t>
      </w:r>
      <w:r w:rsidR="00D23F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3F58">
        <w:rPr>
          <w:rFonts w:ascii="Times New Roman" w:hAnsi="Times New Roman" w:cs="Times New Roman"/>
          <w:sz w:val="28"/>
          <w:szCs w:val="28"/>
          <w:lang w:eastAsia="ru-RU"/>
        </w:rPr>
        <w:t>Заболевание начинается с опухания век, из глаз и носа появляются истечения, дыхание у овец становится затрудненным и сопящим. Появляется оспенная сыпь на мошонке и крайней плоти у самцов, а также на коже вымени и слизистой оболочке срамных губ у самок. При этом сыпь вначале имеет вид круглых розоватых пятнышек, спустя 2 дня пятнышки превращаются в плотные округлые папулы, окруженные красным возвышающимся пояском; папулы быстро увеличиваются в размере. По мере формирования папулы бледнеют, приобретают серо-белый или серо-желтый вид с розовым ободком; в это время эпидермис легко отделятся в виде пленки. На пораженных участках кожи под струпом образуются рубцы, которые в зависимости от степени повреждения ткани слабо зарастают или совсем покрываются волосом. Струп у больных животных отпадает через 4-6 дней. При тяжелом течении оспы происходит покрытие больших участков кожи экзантемой,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</w:t>
      </w:r>
    </w:p>
    <w:p w14:paraId="30583450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14:paraId="42DBA420" w14:textId="179F2E7B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провести идентификацию всех животных, имеющихся в животноводческих и личных подсобных хозяйствах и поставить на учет в ветеринарной службе и органах местного самоуправления;</w:t>
      </w:r>
    </w:p>
    <w:p w14:paraId="7F3428E7" w14:textId="4462208B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</w:r>
    </w:p>
    <w:p w14:paraId="0F12187D" w14:textId="52107856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проводить комплектование отары (фермы) только здоровыми животными;</w:t>
      </w:r>
    </w:p>
    <w:p w14:paraId="44421C8C" w14:textId="7AEB1552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допускать ввода (ввоза) на территорию хозяйства овец, коз, а также кормов и инвентаря из неблагополучных по оспе овец и оспе коз хозяйств;</w:t>
      </w:r>
    </w:p>
    <w:p w14:paraId="374DF5FC" w14:textId="15BB5104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службой, проведения карантинных мероприятий в течение 30 дней в хозяйстве-отправителе;</w:t>
      </w:r>
    </w:p>
    <w:p w14:paraId="44E29731" w14:textId="1E0A7647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проводить в течение 30 дней карантинирования вновь поступивших в хозяйство животных для проведения необходимых исследований и обработок;</w:t>
      </w:r>
    </w:p>
    <w:p w14:paraId="43CF1A0D" w14:textId="10B134FF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проводить ежедневный клинический осмотр животных, обращая внимание на общее состояние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носа);</w:t>
      </w:r>
    </w:p>
    <w:p w14:paraId="7B274A19" w14:textId="1577D9AA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по первому требованию ветеринарных специалистов предъявлять животных для профилактических осмотров, иммунизаций;</w:t>
      </w:r>
    </w:p>
    <w:p w14:paraId="2D529812" w14:textId="257B68FA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содержать в надлежащем ветеринарно-санитарном состоянии пастбища, места водопоя, животноводческие помещения, а также осуществлять другие мероприятия, предусмотренные ветеринарно-санитарными правилами по охране ферм от заноса возбудителей заразных болезней животных;</w:t>
      </w:r>
    </w:p>
    <w:p w14:paraId="54A0AF19" w14:textId="563EF10A" w:rsidR="0092216A" w:rsidRPr="00D23F58" w:rsidRDefault="0092216A" w:rsidP="00D23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закрепить за отарами постоянный обслуживающий персонал, а также пастбищные участки, места водопоя и пути перегона животных.</w:t>
      </w:r>
    </w:p>
    <w:p w14:paraId="336A33A4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В случае подозрения на заболевание оспой овец и коз больных животных изолируют, об этом ставят в известность главного государственного ветеринарного врача города (района) и проводят мероприятия, как в неблагополучном пункте.</w:t>
      </w:r>
    </w:p>
    <w:p w14:paraId="0C4BE117" w14:textId="77777777" w:rsidR="0092216A" w:rsidRPr="00D23F58" w:rsidRDefault="0092216A" w:rsidP="00D23F58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неблагополучном пункте запрещается:</w:t>
      </w:r>
    </w:p>
    <w:p w14:paraId="5606DFE8" w14:textId="40687D4B" w:rsidR="0092216A" w:rsidRPr="00D23F58" w:rsidRDefault="0092216A" w:rsidP="00D23F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ввод и ввоз, вывод и вывоз из него всех видов животных, перегруппировка животных внутри хозяйства, а также выпас, водопой и содержание больных овец и коз вместе со здоровыми животными всех видов;</w:t>
      </w:r>
    </w:p>
    <w:p w14:paraId="60C8BC18" w14:textId="26E8C1B4" w:rsidR="0092216A" w:rsidRPr="00D23F58" w:rsidRDefault="0092216A" w:rsidP="00D23F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вывоз из неблагополучного пункта фуража (сена, соломы, комбикорма и пр.) с которым могли иметь контакт больные овцы и козы;</w:t>
      </w:r>
    </w:p>
    <w:p w14:paraId="0FE4C561" w14:textId="26B7250C" w:rsidR="0092216A" w:rsidRPr="00D23F58" w:rsidRDefault="0092216A" w:rsidP="00D23F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использование необеззараженного молока и продуктов его переработки. Молоко, подлежит обеззараживанию кипячением в течение 5 минут с последующим использованием его внутри хозяйства;</w:t>
      </w:r>
    </w:p>
    <w:p w14:paraId="5674D9DA" w14:textId="7765C530" w:rsidR="0092216A" w:rsidRPr="00D23F58" w:rsidRDefault="0092216A" w:rsidP="00D23F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стрижка овец и коз в неблагополучных по оспе пунктах до снятия карантина;</w:t>
      </w:r>
    </w:p>
    <w:p w14:paraId="5BD66233" w14:textId="7574BFAC" w:rsidR="0092216A" w:rsidRPr="00D23F58" w:rsidRDefault="0092216A" w:rsidP="00D23F5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торговля животными и продуктами животноводства, проведение выставок, ярмарок, базаров и других мероприятий;</w:t>
      </w:r>
    </w:p>
    <w:p w14:paraId="366BF6EA" w14:textId="44A8CB4F" w:rsidR="00F6469E" w:rsidRPr="00D23F58" w:rsidRDefault="0092216A" w:rsidP="0076037A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58">
        <w:rPr>
          <w:rFonts w:ascii="Times New Roman" w:hAnsi="Times New Roman" w:cs="Times New Roman"/>
          <w:sz w:val="28"/>
          <w:szCs w:val="28"/>
          <w:lang w:eastAsia="ru-RU"/>
        </w:rPr>
        <w:t>доступ, не связанных с обслуживанием животных, людей в помещения и другие места, где содержатся больные овцы и козы</w:t>
      </w:r>
      <w:r w:rsidR="00D23F58" w:rsidRPr="00D23F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F6469E" w:rsidRPr="00D2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1B"/>
    <w:multiLevelType w:val="multilevel"/>
    <w:tmpl w:val="2CC4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F65EC"/>
    <w:multiLevelType w:val="hybridMultilevel"/>
    <w:tmpl w:val="2BC6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0DA"/>
    <w:multiLevelType w:val="multilevel"/>
    <w:tmpl w:val="33C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0366B7"/>
    <w:multiLevelType w:val="hybridMultilevel"/>
    <w:tmpl w:val="C312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87208">
    <w:abstractNumId w:val="0"/>
  </w:num>
  <w:num w:numId="2" w16cid:durableId="610018589">
    <w:abstractNumId w:val="2"/>
  </w:num>
  <w:num w:numId="3" w16cid:durableId="448209120">
    <w:abstractNumId w:val="3"/>
  </w:num>
  <w:num w:numId="4" w16cid:durableId="96935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70"/>
    <w:rsid w:val="001E2870"/>
    <w:rsid w:val="0092216A"/>
    <w:rsid w:val="0093251C"/>
    <w:rsid w:val="00A41354"/>
    <w:rsid w:val="00D23F58"/>
    <w:rsid w:val="00F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74F"/>
  <w15:chartTrackingRefBased/>
  <w15:docId w15:val="{4D82ED46-69F5-4CFE-A3DC-9FC9297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2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3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D2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2023-04-06T14:08:00Z</dcterms:created>
  <dcterms:modified xsi:type="dcterms:W3CDTF">2023-04-10T17:05:00Z</dcterms:modified>
</cp:coreProperties>
</file>